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0539D" w14:textId="761EDD68" w:rsidR="002509F0" w:rsidRPr="00FD3B1C" w:rsidRDefault="002509F0" w:rsidP="002509F0">
      <w:pPr>
        <w:pStyle w:val="Default"/>
        <w:ind w:leftChars="75" w:left="18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FD3B1C">
        <w:rPr>
          <w:rFonts w:ascii="Times New Roman" w:hAnsi="Times New Roman" w:cs="Times New Roman"/>
        </w:rPr>
        <w:t>附件</w:t>
      </w:r>
      <w:r w:rsidR="004007E0" w:rsidRPr="00FD3B1C">
        <w:rPr>
          <w:rFonts w:ascii="Times New Roman" w:hAnsi="Times New Roman" w:cs="Times New Roman"/>
        </w:rPr>
        <w:t>-</w:t>
      </w:r>
      <w:r w:rsidR="004007E0" w:rsidRPr="00FD3B1C">
        <w:rPr>
          <w:rFonts w:ascii="Times New Roman" w:hAnsi="Times New Roman" w:cs="Times New Roman"/>
        </w:rPr>
        <w:t>摘要格式</w:t>
      </w:r>
      <w:r w:rsidR="002629DE" w:rsidRPr="00FD3B1C">
        <w:rPr>
          <w:rFonts w:ascii="Times New Roman" w:hAnsi="Times New Roman" w:cs="Times New Roman"/>
        </w:rPr>
        <w:t>(</w:t>
      </w:r>
      <w:r w:rsidR="002629DE" w:rsidRPr="00FD3B1C">
        <w:rPr>
          <w:rFonts w:ascii="Times New Roman" w:hAnsi="Times New Roman" w:cs="Times New Roman"/>
        </w:rPr>
        <w:t>範</w:t>
      </w:r>
      <w:r w:rsidR="004007E0" w:rsidRPr="00FD3B1C">
        <w:rPr>
          <w:rFonts w:ascii="Times New Roman" w:hAnsi="Times New Roman" w:cs="Times New Roman"/>
        </w:rPr>
        <w:t>例</w:t>
      </w:r>
      <w:r w:rsidR="002629DE" w:rsidRPr="00FD3B1C">
        <w:rPr>
          <w:rFonts w:ascii="Times New Roman" w:hAnsi="Times New Roman" w:cs="Times New Roman"/>
        </w:rPr>
        <w:t>)</w:t>
      </w:r>
    </w:p>
    <w:p w14:paraId="6A8D7AC4" w14:textId="49189CAD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</w:rPr>
      </w:pPr>
      <w:r w:rsidRPr="00FD3B1C">
        <w:rPr>
          <w:rFonts w:ascii="Times New Roman" w:hAnsi="Times New Roman" w:cs="Times New Roman"/>
          <w:b/>
          <w:sz w:val="28"/>
          <w:szCs w:val="28"/>
          <w:u w:val="single"/>
        </w:rPr>
        <w:t>專題題目</w:t>
      </w:r>
      <w:r w:rsidRPr="00FD3B1C">
        <w:rPr>
          <w:rFonts w:ascii="Times New Roman" w:hAnsi="Times New Roman" w:cs="Times New Roman"/>
          <w:b/>
          <w:sz w:val="28"/>
          <w:szCs w:val="28"/>
          <w:u w:val="single"/>
        </w:rPr>
        <w:t>○○○○○○</w:t>
      </w:r>
      <w:r w:rsidRPr="00FD3B1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14:paraId="50AB9C33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</w:rPr>
      </w:pPr>
      <w:r w:rsidRPr="00FD3B1C">
        <w:rPr>
          <w:rFonts w:ascii="Times New Roman" w:hAnsi="Times New Roman" w:cs="Times New Roman"/>
          <w:u w:val="single"/>
        </w:rPr>
        <w:t>○○○</w:t>
      </w:r>
      <w:r w:rsidRPr="00FD3B1C">
        <w:rPr>
          <w:rFonts w:ascii="Times New Roman" w:hAnsi="Times New Roman" w:cs="Times New Roman"/>
          <w:vertAlign w:val="superscript"/>
        </w:rPr>
        <w:t>1</w:t>
      </w:r>
      <w:r w:rsidRPr="00FD3B1C">
        <w:rPr>
          <w:rFonts w:ascii="Times New Roman" w:hAnsi="Times New Roman" w:cs="Times New Roman"/>
        </w:rPr>
        <w:t>、</w:t>
      </w:r>
      <w:r w:rsidRPr="00FD3B1C">
        <w:rPr>
          <w:rFonts w:ascii="Times New Roman" w:hAnsi="Times New Roman" w:cs="Times New Roman"/>
        </w:rPr>
        <w:t>○○○</w:t>
      </w:r>
      <w:r w:rsidRPr="00FD3B1C">
        <w:rPr>
          <w:rFonts w:ascii="Times New Roman" w:hAnsi="Times New Roman" w:cs="Times New Roman"/>
          <w:vertAlign w:val="superscript"/>
        </w:rPr>
        <w:t>2,*</w:t>
      </w:r>
    </w:p>
    <w:p w14:paraId="6294390D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</w:rPr>
      </w:pPr>
      <w:r w:rsidRPr="00FD3B1C">
        <w:rPr>
          <w:rFonts w:ascii="Times New Roman" w:hAnsi="Times New Roman" w:cs="Times New Roman"/>
          <w:vertAlign w:val="superscript"/>
        </w:rPr>
        <w:t>1</w:t>
      </w:r>
      <w:r w:rsidRPr="00FD3B1C">
        <w:rPr>
          <w:rFonts w:ascii="Times New Roman" w:hAnsi="Times New Roman" w:cs="Times New Roman"/>
        </w:rPr>
        <w:t>國立成功大學</w:t>
      </w:r>
      <w:r w:rsidRPr="00FD3B1C">
        <w:rPr>
          <w:rFonts w:ascii="Times New Roman" w:hAnsi="Times New Roman" w:cs="Times New Roman"/>
        </w:rPr>
        <w:t>○○</w:t>
      </w:r>
      <w:r w:rsidRPr="00FD3B1C">
        <w:rPr>
          <w:rFonts w:ascii="Times New Roman" w:hAnsi="Times New Roman" w:cs="Times New Roman"/>
        </w:rPr>
        <w:t>系，大專生</w:t>
      </w:r>
    </w:p>
    <w:p w14:paraId="6B5D9078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</w:rPr>
      </w:pPr>
      <w:r w:rsidRPr="00FD3B1C">
        <w:rPr>
          <w:rFonts w:ascii="Times New Roman" w:hAnsi="Times New Roman" w:cs="Times New Roman"/>
          <w:vertAlign w:val="superscript"/>
        </w:rPr>
        <w:t>2,*</w:t>
      </w:r>
      <w:r w:rsidRPr="00FD3B1C">
        <w:rPr>
          <w:rFonts w:ascii="Times New Roman" w:hAnsi="Times New Roman" w:cs="Times New Roman"/>
        </w:rPr>
        <w:t>國立成功大學</w:t>
      </w:r>
      <w:r w:rsidRPr="00FD3B1C">
        <w:rPr>
          <w:rFonts w:ascii="Times New Roman" w:hAnsi="Times New Roman" w:cs="Times New Roman"/>
        </w:rPr>
        <w:t>○○</w:t>
      </w:r>
      <w:r w:rsidRPr="00FD3B1C">
        <w:rPr>
          <w:rFonts w:ascii="Times New Roman" w:hAnsi="Times New Roman" w:cs="Times New Roman"/>
        </w:rPr>
        <w:t>系</w:t>
      </w:r>
      <w:r w:rsidRPr="00FD3B1C">
        <w:rPr>
          <w:rFonts w:ascii="Times New Roman" w:hAnsi="Times New Roman" w:cs="Times New Roman"/>
        </w:rPr>
        <w:t>/</w:t>
      </w:r>
      <w:r w:rsidRPr="00FD3B1C">
        <w:rPr>
          <w:rFonts w:ascii="Times New Roman" w:hAnsi="Times New Roman" w:cs="Times New Roman"/>
        </w:rPr>
        <w:t>研究所，教授</w:t>
      </w:r>
    </w:p>
    <w:p w14:paraId="5E12E740" w14:textId="1920D146" w:rsidR="002B16AF" w:rsidRPr="00FD3B1C" w:rsidRDefault="002B16AF" w:rsidP="004007E0">
      <w:pPr>
        <w:pStyle w:val="Default"/>
        <w:ind w:leftChars="75" w:left="180"/>
        <w:jc w:val="center"/>
        <w:rPr>
          <w:rFonts w:ascii="Times New Roman" w:hAnsi="Times New Roman" w:cs="Times New Roman"/>
        </w:rPr>
      </w:pPr>
      <w:r w:rsidRPr="00FD3B1C">
        <w:rPr>
          <w:rFonts w:ascii="Times New Roman" w:hAnsi="Times New Roman" w:cs="Times New Roman"/>
        </w:rPr>
        <w:t>*</w:t>
      </w:r>
      <w:r w:rsidRPr="00FD3B1C">
        <w:rPr>
          <w:rFonts w:ascii="Times New Roman" w:hAnsi="Times New Roman" w:cs="Times New Roman"/>
        </w:rPr>
        <w:t>通訊作者</w:t>
      </w:r>
      <w:r w:rsidRPr="00FD3B1C">
        <w:rPr>
          <w:rFonts w:ascii="Times New Roman" w:hAnsi="Times New Roman" w:cs="Times New Roman"/>
        </w:rPr>
        <w:t>E-mail</w:t>
      </w:r>
      <w:r w:rsidRPr="00FD3B1C">
        <w:rPr>
          <w:rFonts w:ascii="Times New Roman" w:hAnsi="Times New Roman" w:cs="Times New Roman"/>
        </w:rPr>
        <w:t>：</w:t>
      </w:r>
    </w:p>
    <w:p w14:paraId="163E7BB6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</w:rPr>
      </w:pPr>
    </w:p>
    <w:p w14:paraId="761CB973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  <w:u w:val="single"/>
        </w:rPr>
      </w:pPr>
    </w:p>
    <w:p w14:paraId="470363CB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  <w:u w:val="single"/>
        </w:rPr>
      </w:pPr>
      <w:r w:rsidRPr="00FD3B1C">
        <w:rPr>
          <w:rFonts w:ascii="Times New Roman" w:hAnsi="Times New Roman" w:cs="Times New Roman"/>
          <w:u w:val="single"/>
        </w:rPr>
        <w:t>摘要</w:t>
      </w:r>
    </w:p>
    <w:p w14:paraId="681835B1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  <w:u w:val="single"/>
        </w:rPr>
      </w:pPr>
    </w:p>
    <w:p w14:paraId="03D0A411" w14:textId="1C7D0D18" w:rsidR="002B16AF" w:rsidRPr="00FD3B1C" w:rsidRDefault="00785050" w:rsidP="002B16AF">
      <w:pPr>
        <w:pStyle w:val="Default"/>
        <w:ind w:leftChars="75" w:left="180" w:firstLine="480"/>
        <w:rPr>
          <w:rFonts w:ascii="Times New Roman" w:hAnsi="Times New Roman" w:cs="Times New Roman"/>
        </w:rPr>
      </w:pPr>
      <w:r w:rsidRPr="00FD3B1C">
        <w:rPr>
          <w:rFonts w:ascii="Times New Roman" w:hAnsi="Times New Roman" w:cs="Times New Roman"/>
        </w:rPr>
        <w:t>本研究</w:t>
      </w:r>
      <w:proofErr w:type="gramStart"/>
      <w:r w:rsidRPr="00FD3B1C">
        <w:rPr>
          <w:rFonts w:ascii="Times New Roman" w:hAnsi="Times New Roman" w:cs="Times New Roman"/>
        </w:rPr>
        <w:t>探討</w:t>
      </w:r>
      <w:r w:rsidR="002B16AF" w:rsidRPr="00FD3B1C">
        <w:rPr>
          <w:rFonts w:ascii="Times New Roman" w:hAnsi="Times New Roman" w:cs="Times New Roman"/>
        </w:rPr>
        <w:t>奈米碳材</w:t>
      </w:r>
      <w:proofErr w:type="gramEnd"/>
      <w:r w:rsidR="002B16AF" w:rsidRPr="00FD3B1C">
        <w:rPr>
          <w:rFonts w:ascii="Times New Roman" w:hAnsi="Times New Roman" w:cs="Times New Roman"/>
        </w:rPr>
        <w:t>摻雜氮化碳（</w:t>
      </w:r>
      <w:r w:rsidR="002B16AF" w:rsidRPr="00FD3B1C">
        <w:rPr>
          <w:rFonts w:ascii="Times New Roman" w:hAnsi="Times New Roman" w:cs="Times New Roman"/>
        </w:rPr>
        <w:t>g-C</w:t>
      </w:r>
      <w:r w:rsidR="002B16AF" w:rsidRPr="00FD3B1C">
        <w:rPr>
          <w:rFonts w:ascii="Times New Roman" w:hAnsi="Times New Roman" w:cs="Times New Roman"/>
          <w:vertAlign w:val="subscript"/>
        </w:rPr>
        <w:t>3</w:t>
      </w:r>
      <w:r w:rsidR="002B16AF" w:rsidRPr="00FD3B1C">
        <w:rPr>
          <w:rFonts w:ascii="Times New Roman" w:hAnsi="Times New Roman" w:cs="Times New Roman"/>
        </w:rPr>
        <w:t>N</w:t>
      </w:r>
      <w:r w:rsidR="002B16AF" w:rsidRPr="00FD3B1C">
        <w:rPr>
          <w:rFonts w:ascii="Times New Roman" w:hAnsi="Times New Roman" w:cs="Times New Roman"/>
          <w:vertAlign w:val="subscript"/>
        </w:rPr>
        <w:t>4</w:t>
      </w:r>
      <w:r w:rsidR="002B16AF" w:rsidRPr="00FD3B1C">
        <w:rPr>
          <w:rFonts w:ascii="Times New Roman" w:hAnsi="Times New Roman" w:cs="Times New Roman"/>
        </w:rPr>
        <w:t>）</w:t>
      </w:r>
      <w:r w:rsidRPr="00FD3B1C">
        <w:rPr>
          <w:rFonts w:ascii="Times New Roman" w:hAnsi="Times New Roman" w:cs="Times New Roman"/>
        </w:rPr>
        <w:t>複合</w:t>
      </w:r>
      <w:r w:rsidR="002B16AF" w:rsidRPr="00FD3B1C">
        <w:rPr>
          <w:rFonts w:ascii="Times New Roman" w:hAnsi="Times New Roman" w:cs="Times New Roman"/>
        </w:rPr>
        <w:t>催化劑之效能提升與機制，並</w:t>
      </w:r>
      <w:r w:rsidRPr="00FD3B1C">
        <w:rPr>
          <w:rFonts w:ascii="Times New Roman" w:hAnsi="Times New Roman" w:cs="Times New Roman"/>
        </w:rPr>
        <w:t>評估</w:t>
      </w:r>
      <w:r w:rsidR="002B16AF" w:rsidRPr="00FD3B1C">
        <w:rPr>
          <w:rFonts w:ascii="Times New Roman" w:hAnsi="Times New Roman" w:cs="Times New Roman"/>
        </w:rPr>
        <w:t>新興汙染物，如內分泌干擾物雙酚</w:t>
      </w:r>
      <w:r w:rsidR="002B16AF" w:rsidRPr="00FD3B1C">
        <w:rPr>
          <w:rFonts w:ascii="Times New Roman" w:hAnsi="Times New Roman" w:cs="Times New Roman"/>
        </w:rPr>
        <w:t>A</w:t>
      </w:r>
      <w:r w:rsidR="002B16AF" w:rsidRPr="00FD3B1C">
        <w:rPr>
          <w:rFonts w:ascii="Times New Roman" w:hAnsi="Times New Roman" w:cs="Times New Roman"/>
        </w:rPr>
        <w:t>（</w:t>
      </w:r>
      <w:r w:rsidR="002B16AF" w:rsidRPr="00FD3B1C">
        <w:rPr>
          <w:rFonts w:ascii="Times New Roman" w:hAnsi="Times New Roman" w:cs="Times New Roman"/>
        </w:rPr>
        <w:t>BPA</w:t>
      </w:r>
      <w:r w:rsidR="002B16AF" w:rsidRPr="00FD3B1C">
        <w:rPr>
          <w:rFonts w:ascii="Times New Roman" w:hAnsi="Times New Roman" w:cs="Times New Roman"/>
        </w:rPr>
        <w:t>）及抗生素的光</w:t>
      </w:r>
      <w:proofErr w:type="gramStart"/>
      <w:r w:rsidR="002B16AF" w:rsidRPr="00FD3B1C">
        <w:rPr>
          <w:rFonts w:ascii="Times New Roman" w:hAnsi="Times New Roman" w:cs="Times New Roman"/>
        </w:rPr>
        <w:t>催化降解活</w:t>
      </w:r>
      <w:proofErr w:type="gramEnd"/>
      <w:r w:rsidR="002B16AF" w:rsidRPr="00FD3B1C">
        <w:rPr>
          <w:rFonts w:ascii="Times New Roman" w:hAnsi="Times New Roman" w:cs="Times New Roman"/>
        </w:rPr>
        <w:t>性。於可見光下，</w:t>
      </w:r>
      <w:r w:rsidRPr="00FD3B1C">
        <w:rPr>
          <w:rFonts w:ascii="Times New Roman" w:hAnsi="Times New Roman" w:cs="Times New Roman"/>
        </w:rPr>
        <w:t>鑲嵌</w:t>
      </w:r>
      <w:r w:rsidR="002B16AF" w:rsidRPr="00FD3B1C">
        <w:rPr>
          <w:rFonts w:ascii="Times New Roman" w:hAnsi="Times New Roman" w:cs="Times New Roman"/>
        </w:rPr>
        <w:t>還原石墨烯（</w:t>
      </w:r>
      <w:proofErr w:type="spellStart"/>
      <w:r w:rsidR="002B16AF" w:rsidRPr="00FD3B1C">
        <w:rPr>
          <w:rFonts w:ascii="Times New Roman" w:hAnsi="Times New Roman" w:cs="Times New Roman"/>
        </w:rPr>
        <w:t>rGO</w:t>
      </w:r>
      <w:proofErr w:type="spellEnd"/>
      <w:r w:rsidR="002B16AF" w:rsidRPr="00FD3B1C">
        <w:rPr>
          <w:rFonts w:ascii="Times New Roman" w:hAnsi="Times New Roman" w:cs="Times New Roman"/>
        </w:rPr>
        <w:t>）、氧化石墨烯</w:t>
      </w:r>
      <w:r w:rsidR="002B16AF" w:rsidRPr="00FD3B1C">
        <w:rPr>
          <w:rFonts w:ascii="Times New Roman" w:hAnsi="Times New Roman" w:cs="Times New Roman"/>
        </w:rPr>
        <w:t>(GO)</w:t>
      </w:r>
      <w:r w:rsidR="002B16AF" w:rsidRPr="00FD3B1C">
        <w:rPr>
          <w:rFonts w:ascii="Times New Roman" w:hAnsi="Times New Roman" w:cs="Times New Roman"/>
        </w:rPr>
        <w:t>、</w:t>
      </w:r>
      <w:proofErr w:type="gramStart"/>
      <w:r w:rsidR="002B16AF" w:rsidRPr="00FD3B1C">
        <w:rPr>
          <w:rFonts w:ascii="Times New Roman" w:hAnsi="Times New Roman" w:cs="Times New Roman"/>
        </w:rPr>
        <w:t>多壁奈米碳管</w:t>
      </w:r>
      <w:proofErr w:type="gramEnd"/>
      <w:r w:rsidR="002B16AF" w:rsidRPr="00FD3B1C">
        <w:rPr>
          <w:rFonts w:ascii="Times New Roman" w:hAnsi="Times New Roman" w:cs="Times New Roman"/>
        </w:rPr>
        <w:t>(MWCNT)</w:t>
      </w:r>
      <w:r w:rsidR="002B16AF" w:rsidRPr="00FD3B1C">
        <w:rPr>
          <w:rFonts w:ascii="Times New Roman" w:hAnsi="Times New Roman" w:cs="Times New Roman"/>
        </w:rPr>
        <w:t>、</w:t>
      </w:r>
      <w:proofErr w:type="gramStart"/>
      <w:r w:rsidR="002B16AF" w:rsidRPr="00FD3B1C">
        <w:rPr>
          <w:rFonts w:ascii="Times New Roman" w:hAnsi="Times New Roman" w:cs="Times New Roman"/>
        </w:rPr>
        <w:t>單壁奈米碳</w:t>
      </w:r>
      <w:proofErr w:type="gramEnd"/>
      <w:r w:rsidR="002B16AF" w:rsidRPr="00FD3B1C">
        <w:rPr>
          <w:rFonts w:ascii="Times New Roman" w:hAnsi="Times New Roman" w:cs="Times New Roman"/>
        </w:rPr>
        <w:t>管</w:t>
      </w:r>
      <w:r w:rsidR="002B16AF" w:rsidRPr="00FD3B1C">
        <w:rPr>
          <w:rFonts w:ascii="Times New Roman" w:hAnsi="Times New Roman" w:cs="Times New Roman"/>
        </w:rPr>
        <w:t>(SWCNT)</w:t>
      </w:r>
      <w:r w:rsidRPr="00FD3B1C">
        <w:rPr>
          <w:rFonts w:ascii="Times New Roman" w:hAnsi="Times New Roman" w:cs="Times New Roman"/>
        </w:rPr>
        <w:t>及</w:t>
      </w:r>
      <w:r w:rsidRPr="00FD3B1C">
        <w:rPr>
          <w:rFonts w:ascii="Times New Roman" w:hAnsi="Times New Roman" w:cs="Times New Roman"/>
        </w:rPr>
        <w:t>C</w:t>
      </w:r>
      <w:r w:rsidRPr="00FD3B1C">
        <w:rPr>
          <w:rFonts w:ascii="Times New Roman" w:hAnsi="Times New Roman" w:cs="Times New Roman"/>
          <w:vertAlign w:val="subscript"/>
        </w:rPr>
        <w:t>60</w:t>
      </w:r>
      <w:r w:rsidR="002B16AF" w:rsidRPr="00FD3B1C">
        <w:rPr>
          <w:rFonts w:ascii="Times New Roman" w:hAnsi="Times New Roman" w:cs="Times New Roman"/>
        </w:rPr>
        <w:t>之</w:t>
      </w:r>
      <w:r w:rsidR="002B16AF" w:rsidRPr="00FD3B1C">
        <w:rPr>
          <w:rFonts w:ascii="Times New Roman" w:hAnsi="Times New Roman" w:cs="Times New Roman"/>
        </w:rPr>
        <w:t>g-C</w:t>
      </w:r>
      <w:r w:rsidR="002B16AF" w:rsidRPr="00FD3B1C">
        <w:rPr>
          <w:rFonts w:ascii="Times New Roman" w:hAnsi="Times New Roman" w:cs="Times New Roman"/>
          <w:vertAlign w:val="subscript"/>
        </w:rPr>
        <w:t>3</w:t>
      </w:r>
      <w:r w:rsidR="002B16AF" w:rsidRPr="00FD3B1C">
        <w:rPr>
          <w:rFonts w:ascii="Times New Roman" w:hAnsi="Times New Roman" w:cs="Times New Roman"/>
        </w:rPr>
        <w:t>N</w:t>
      </w:r>
      <w:r w:rsidR="002B16AF" w:rsidRPr="00FD3B1C">
        <w:rPr>
          <w:rFonts w:ascii="Times New Roman" w:hAnsi="Times New Roman" w:cs="Times New Roman"/>
          <w:vertAlign w:val="subscript"/>
        </w:rPr>
        <w:t>4</w:t>
      </w:r>
      <w:r w:rsidR="002B16AF" w:rsidRPr="00FD3B1C">
        <w:rPr>
          <w:rFonts w:ascii="Times New Roman" w:hAnsi="Times New Roman" w:cs="Times New Roman"/>
        </w:rPr>
        <w:t>可</w:t>
      </w:r>
      <w:r w:rsidRPr="00FD3B1C">
        <w:rPr>
          <w:rFonts w:ascii="Times New Roman" w:hAnsi="Times New Roman" w:cs="Times New Roman"/>
        </w:rPr>
        <w:t>提升降解</w:t>
      </w:r>
      <w:r w:rsidR="002B16AF" w:rsidRPr="00FD3B1C">
        <w:rPr>
          <w:rFonts w:ascii="Times New Roman" w:hAnsi="Times New Roman" w:cs="Times New Roman"/>
        </w:rPr>
        <w:t>BPA</w:t>
      </w:r>
      <w:r w:rsidR="002B16AF" w:rsidRPr="00FD3B1C">
        <w:rPr>
          <w:rFonts w:ascii="Times New Roman" w:hAnsi="Times New Roman" w:cs="Times New Roman"/>
        </w:rPr>
        <w:t>光催化速率三倍</w:t>
      </w:r>
      <w:r w:rsidRPr="00FD3B1C">
        <w:rPr>
          <w:rFonts w:ascii="Times New Roman" w:hAnsi="Times New Roman" w:cs="Times New Roman"/>
        </w:rPr>
        <w:t>以上，最佳</w:t>
      </w:r>
      <w:proofErr w:type="gramStart"/>
      <w:r w:rsidRPr="00FD3B1C">
        <w:rPr>
          <w:rFonts w:ascii="Times New Roman" w:hAnsi="Times New Roman" w:cs="Times New Roman"/>
        </w:rPr>
        <w:t>的碳材摻</w:t>
      </w:r>
      <w:proofErr w:type="gramEnd"/>
      <w:r w:rsidRPr="00FD3B1C">
        <w:rPr>
          <w:rFonts w:ascii="Times New Roman" w:hAnsi="Times New Roman" w:cs="Times New Roman"/>
        </w:rPr>
        <w:t>雜</w:t>
      </w:r>
      <w:r w:rsidR="002B16AF" w:rsidRPr="00FD3B1C">
        <w:rPr>
          <w:rFonts w:ascii="Times New Roman" w:hAnsi="Times New Roman" w:cs="Times New Roman"/>
        </w:rPr>
        <w:t>量在</w:t>
      </w:r>
      <w:r w:rsidR="002B16AF" w:rsidRPr="00FD3B1C">
        <w:rPr>
          <w:rFonts w:ascii="Times New Roman" w:hAnsi="Times New Roman" w:cs="Times New Roman"/>
        </w:rPr>
        <w:t>0.03%</w:t>
      </w:r>
      <w:r w:rsidRPr="00FD3B1C">
        <w:rPr>
          <w:rFonts w:ascii="Times New Roman" w:hAnsi="Times New Roman" w:cs="Times New Roman"/>
        </w:rPr>
        <w:t xml:space="preserve"> </w:t>
      </w:r>
      <w:r w:rsidR="002B16AF" w:rsidRPr="00FD3B1C">
        <w:rPr>
          <w:rFonts w:ascii="Times New Roman" w:hAnsi="Times New Roman" w:cs="Times New Roman"/>
        </w:rPr>
        <w:t>(w/w)</w:t>
      </w:r>
      <w:r w:rsidR="002B16AF" w:rsidRPr="00FD3B1C">
        <w:rPr>
          <w:rFonts w:ascii="Times New Roman" w:hAnsi="Times New Roman" w:cs="Times New Roman"/>
        </w:rPr>
        <w:t>，提升效果排序為</w:t>
      </w:r>
      <w:r w:rsidR="002B16AF" w:rsidRPr="00FD3B1C">
        <w:rPr>
          <w:rFonts w:ascii="Times New Roman" w:hAnsi="Times New Roman" w:cs="Times New Roman"/>
        </w:rPr>
        <w:t>GO&gt;MWCNT&gt;SWCNT&gt;</w:t>
      </w:r>
      <w:proofErr w:type="spellStart"/>
      <w:r w:rsidR="002B16AF" w:rsidRPr="00FD3B1C">
        <w:rPr>
          <w:rFonts w:ascii="Times New Roman" w:hAnsi="Times New Roman" w:cs="Times New Roman"/>
        </w:rPr>
        <w:t>rGO</w:t>
      </w:r>
      <w:proofErr w:type="spellEnd"/>
      <w:r w:rsidR="002B16AF" w:rsidRPr="00FD3B1C">
        <w:rPr>
          <w:rFonts w:ascii="Times New Roman" w:hAnsi="Times New Roman" w:cs="Times New Roman"/>
        </w:rPr>
        <w:t>&gt;C</w:t>
      </w:r>
      <w:r w:rsidR="002B16AF" w:rsidRPr="00FD3B1C">
        <w:rPr>
          <w:rFonts w:ascii="Times New Roman" w:hAnsi="Times New Roman" w:cs="Times New Roman"/>
          <w:vertAlign w:val="subscript"/>
        </w:rPr>
        <w:t>60</w:t>
      </w:r>
      <w:r w:rsidR="002B16AF" w:rsidRPr="00FD3B1C">
        <w:rPr>
          <w:rFonts w:ascii="Times New Roman" w:hAnsi="Times New Roman" w:cs="Times New Roman"/>
        </w:rPr>
        <w:t>。比表面積</w:t>
      </w:r>
      <w:r w:rsidRPr="00FD3B1C">
        <w:rPr>
          <w:rFonts w:ascii="Times New Roman" w:hAnsi="Times New Roman" w:cs="Times New Roman"/>
        </w:rPr>
        <w:t>及</w:t>
      </w:r>
      <w:r w:rsidR="002B16AF" w:rsidRPr="00FD3B1C">
        <w:rPr>
          <w:rFonts w:ascii="Times New Roman" w:hAnsi="Times New Roman" w:cs="Times New Roman"/>
        </w:rPr>
        <w:t>電化學阻抗分析</w:t>
      </w:r>
      <w:proofErr w:type="gramStart"/>
      <w:r w:rsidRPr="00FD3B1C">
        <w:rPr>
          <w:rFonts w:ascii="Times New Roman" w:hAnsi="Times New Roman" w:cs="Times New Roman"/>
        </w:rPr>
        <w:t>顯示</w:t>
      </w:r>
      <w:r w:rsidR="002B16AF" w:rsidRPr="00FD3B1C">
        <w:rPr>
          <w:rFonts w:ascii="Times New Roman" w:hAnsi="Times New Roman" w:cs="Times New Roman"/>
        </w:rPr>
        <w:t>碳材可以</w:t>
      </w:r>
      <w:proofErr w:type="gramEnd"/>
      <w:r w:rsidR="002B16AF" w:rsidRPr="00FD3B1C">
        <w:rPr>
          <w:rFonts w:ascii="Times New Roman" w:hAnsi="Times New Roman" w:cs="Times New Roman"/>
        </w:rPr>
        <w:t>增加</w:t>
      </w:r>
      <w:r w:rsidR="002B16AF" w:rsidRPr="00FD3B1C">
        <w:rPr>
          <w:rFonts w:ascii="Times New Roman" w:hAnsi="Times New Roman" w:cs="Times New Roman"/>
        </w:rPr>
        <w:t>g-C</w:t>
      </w:r>
      <w:r w:rsidR="002B16AF" w:rsidRPr="00FD3B1C">
        <w:rPr>
          <w:rFonts w:ascii="Times New Roman" w:hAnsi="Times New Roman" w:cs="Times New Roman"/>
          <w:vertAlign w:val="subscript"/>
        </w:rPr>
        <w:t>3</w:t>
      </w:r>
      <w:r w:rsidR="002B16AF" w:rsidRPr="00FD3B1C">
        <w:rPr>
          <w:rFonts w:ascii="Times New Roman" w:hAnsi="Times New Roman" w:cs="Times New Roman"/>
        </w:rPr>
        <w:t>N</w:t>
      </w:r>
      <w:r w:rsidR="002B16AF" w:rsidRPr="00FD3B1C">
        <w:rPr>
          <w:rFonts w:ascii="Times New Roman" w:hAnsi="Times New Roman" w:cs="Times New Roman"/>
          <w:vertAlign w:val="subscript"/>
        </w:rPr>
        <w:t>4</w:t>
      </w:r>
      <w:r w:rsidR="002B16AF" w:rsidRPr="00FD3B1C">
        <w:rPr>
          <w:rFonts w:ascii="Times New Roman" w:hAnsi="Times New Roman" w:cs="Times New Roman"/>
        </w:rPr>
        <w:t>的表面積和</w:t>
      </w:r>
      <w:proofErr w:type="gramStart"/>
      <w:r w:rsidR="002B16AF" w:rsidRPr="00FD3B1C">
        <w:rPr>
          <w:rFonts w:ascii="Times New Roman" w:hAnsi="Times New Roman" w:cs="Times New Roman"/>
        </w:rPr>
        <w:t>電導</w:t>
      </w:r>
      <w:proofErr w:type="gramEnd"/>
      <w:r w:rsidR="002B16AF" w:rsidRPr="00FD3B1C">
        <w:rPr>
          <w:rFonts w:ascii="Times New Roman" w:hAnsi="Times New Roman" w:cs="Times New Roman"/>
        </w:rPr>
        <w:t>率，並促進電子</w:t>
      </w:r>
      <w:r w:rsidR="002B16AF" w:rsidRPr="00FD3B1C">
        <w:rPr>
          <w:rFonts w:ascii="Times New Roman" w:hAnsi="Times New Roman" w:cs="Times New Roman"/>
        </w:rPr>
        <w:t>-</w:t>
      </w:r>
      <w:proofErr w:type="gramStart"/>
      <w:r w:rsidR="002B16AF" w:rsidRPr="00FD3B1C">
        <w:rPr>
          <w:rFonts w:ascii="Times New Roman" w:hAnsi="Times New Roman" w:cs="Times New Roman"/>
        </w:rPr>
        <w:t>電洞</w:t>
      </w:r>
      <w:proofErr w:type="gramEnd"/>
      <w:r w:rsidRPr="00FD3B1C">
        <w:rPr>
          <w:rFonts w:ascii="Times New Roman" w:hAnsi="Times New Roman" w:cs="Times New Roman"/>
        </w:rPr>
        <w:t>對</w:t>
      </w:r>
      <w:r w:rsidR="002B16AF" w:rsidRPr="00FD3B1C">
        <w:rPr>
          <w:rFonts w:ascii="Times New Roman" w:hAnsi="Times New Roman" w:cs="Times New Roman"/>
        </w:rPr>
        <w:t>的分離。</w:t>
      </w:r>
      <w:r w:rsidR="002B16AF" w:rsidRPr="00FD3B1C">
        <w:rPr>
          <w:rFonts w:ascii="Times New Roman" w:hAnsi="Times New Roman" w:cs="Times New Roman"/>
        </w:rPr>
        <w:t>BPA</w:t>
      </w:r>
      <w:r w:rsidR="002B16AF" w:rsidRPr="00FD3B1C">
        <w:rPr>
          <w:rFonts w:ascii="Times New Roman" w:hAnsi="Times New Roman" w:cs="Times New Roman"/>
        </w:rPr>
        <w:t>的</w:t>
      </w:r>
      <w:proofErr w:type="gramStart"/>
      <w:r w:rsidR="002B16AF" w:rsidRPr="00FD3B1C">
        <w:rPr>
          <w:rFonts w:ascii="Times New Roman" w:hAnsi="Times New Roman" w:cs="Times New Roman"/>
        </w:rPr>
        <w:t>光降解</w:t>
      </w:r>
      <w:proofErr w:type="gramEnd"/>
      <w:r w:rsidR="002B16AF" w:rsidRPr="00FD3B1C">
        <w:rPr>
          <w:rFonts w:ascii="Times New Roman" w:hAnsi="Times New Roman" w:cs="Times New Roman"/>
        </w:rPr>
        <w:t>機</w:t>
      </w:r>
      <w:r w:rsidRPr="00FD3B1C">
        <w:rPr>
          <w:rFonts w:ascii="Times New Roman" w:hAnsi="Times New Roman" w:cs="Times New Roman"/>
        </w:rPr>
        <w:t>制</w:t>
      </w:r>
      <w:r w:rsidR="002B16AF" w:rsidRPr="00FD3B1C">
        <w:rPr>
          <w:rFonts w:ascii="Times New Roman" w:hAnsi="Times New Roman" w:cs="Times New Roman"/>
        </w:rPr>
        <w:t>涉</w:t>
      </w:r>
      <w:r w:rsidR="002B16AF" w:rsidRPr="00FD3B1C">
        <w:rPr>
          <w:rFonts w:ascii="Times New Roman" w:hAnsi="Times New Roman" w:cs="Times New Roman"/>
        </w:rPr>
        <w:t>O</w:t>
      </w:r>
      <w:r w:rsidR="002B16AF" w:rsidRPr="00FD3B1C">
        <w:rPr>
          <w:rFonts w:ascii="Times New Roman" w:hAnsi="Times New Roman" w:cs="Times New Roman"/>
          <w:vertAlign w:val="subscript"/>
        </w:rPr>
        <w:t>2</w:t>
      </w:r>
      <w:r w:rsidR="002B16AF" w:rsidRPr="00FD3B1C">
        <w:rPr>
          <w:rFonts w:ascii="Times New Roman" w:hAnsi="Times New Roman" w:cs="Times New Roman"/>
          <w:vertAlign w:val="superscript"/>
        </w:rPr>
        <w:t>•−</w:t>
      </w:r>
      <w:r w:rsidR="002B16AF" w:rsidRPr="00FD3B1C">
        <w:rPr>
          <w:rFonts w:ascii="Times New Roman" w:hAnsi="Times New Roman" w:cs="Times New Roman"/>
        </w:rPr>
        <w:t>和</w:t>
      </w:r>
      <w:r w:rsidR="002B16AF" w:rsidRPr="00FD3B1C">
        <w:rPr>
          <w:rFonts w:ascii="Times New Roman" w:hAnsi="Times New Roman" w:cs="Times New Roman"/>
          <w:vertAlign w:val="superscript"/>
        </w:rPr>
        <w:t>1</w:t>
      </w:r>
      <w:r w:rsidR="002B16AF" w:rsidRPr="00FD3B1C">
        <w:rPr>
          <w:rFonts w:ascii="Times New Roman" w:hAnsi="Times New Roman" w:cs="Times New Roman"/>
        </w:rPr>
        <w:t>O</w:t>
      </w:r>
      <w:r w:rsidR="002B16AF" w:rsidRPr="00FD3B1C">
        <w:rPr>
          <w:rFonts w:ascii="Times New Roman" w:hAnsi="Times New Roman" w:cs="Times New Roman"/>
          <w:vertAlign w:val="subscript"/>
        </w:rPr>
        <w:t>2</w:t>
      </w:r>
      <w:r w:rsidR="002B16AF" w:rsidRPr="00FD3B1C">
        <w:rPr>
          <w:rFonts w:ascii="Times New Roman" w:hAnsi="Times New Roman" w:cs="Times New Roman"/>
        </w:rPr>
        <w:t>。</w:t>
      </w:r>
      <w:proofErr w:type="gramStart"/>
      <w:r w:rsidRPr="00FD3B1C">
        <w:rPr>
          <w:rFonts w:ascii="Times New Roman" w:hAnsi="Times New Roman" w:cs="Times New Roman"/>
        </w:rPr>
        <w:t>碳材鑲嵌</w:t>
      </w:r>
      <w:proofErr w:type="gramEnd"/>
      <w:r w:rsidR="002B16AF" w:rsidRPr="00FD3B1C">
        <w:rPr>
          <w:rFonts w:ascii="Times New Roman" w:hAnsi="Times New Roman" w:cs="Times New Roman"/>
        </w:rPr>
        <w:t>催化劑顯示出</w:t>
      </w:r>
      <w:r w:rsidR="002B16AF" w:rsidRPr="00FD3B1C">
        <w:rPr>
          <w:rFonts w:ascii="Times New Roman" w:hAnsi="Times New Roman" w:cs="Times New Roman"/>
        </w:rPr>
        <w:t>N</w:t>
      </w:r>
      <w:r w:rsidRPr="00FD3B1C">
        <w:rPr>
          <w:rFonts w:ascii="Times New Roman" w:hAnsi="Times New Roman" w:cs="Times New Roman"/>
        </w:rPr>
        <w:t>-</w:t>
      </w:r>
      <w:r w:rsidR="002B16AF" w:rsidRPr="00FD3B1C">
        <w:rPr>
          <w:rFonts w:ascii="Times New Roman" w:hAnsi="Times New Roman" w:cs="Times New Roman"/>
        </w:rPr>
        <w:t>TiO</w:t>
      </w:r>
      <w:r w:rsidR="002B16AF" w:rsidRPr="00FD3B1C">
        <w:rPr>
          <w:rFonts w:ascii="Times New Roman" w:hAnsi="Times New Roman" w:cs="Times New Roman"/>
          <w:vertAlign w:val="subscript"/>
        </w:rPr>
        <w:t>2</w:t>
      </w:r>
      <w:r w:rsidRPr="00FD3B1C">
        <w:rPr>
          <w:rFonts w:ascii="Times New Roman" w:hAnsi="Times New Roman" w:cs="Times New Roman"/>
        </w:rPr>
        <w:t>較佳的可見光活性，良好的光穩定性和再利用潛力，且可</w:t>
      </w:r>
      <w:r w:rsidR="002B16AF" w:rsidRPr="00FD3B1C">
        <w:rPr>
          <w:rFonts w:ascii="Times New Roman" w:hAnsi="Times New Roman" w:cs="Times New Roman"/>
        </w:rPr>
        <w:t>在複雜的廢水中作用。</w:t>
      </w:r>
    </w:p>
    <w:p w14:paraId="7632CEB4" w14:textId="77777777" w:rsidR="002B16AF" w:rsidRPr="00FD3B1C" w:rsidRDefault="002B16AF" w:rsidP="002B16AF">
      <w:pPr>
        <w:pStyle w:val="Default"/>
        <w:ind w:leftChars="75" w:left="180" w:firstLine="480"/>
        <w:rPr>
          <w:rFonts w:ascii="Times New Roman" w:hAnsi="Times New Roman" w:cs="Times New Roman"/>
        </w:rPr>
      </w:pPr>
    </w:p>
    <w:p w14:paraId="1630C7E1" w14:textId="77777777" w:rsidR="002B16AF" w:rsidRPr="00FD3B1C" w:rsidRDefault="002B16AF" w:rsidP="002B16AF">
      <w:pPr>
        <w:ind w:leftChars="75" w:left="1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D3B1C">
        <w:rPr>
          <w:rFonts w:ascii="Times New Roman" w:eastAsia="標楷體" w:hAnsi="Times New Roman" w:cs="Times New Roman"/>
          <w:color w:val="000000"/>
          <w:kern w:val="0"/>
          <w:szCs w:val="24"/>
        </w:rPr>
        <w:t>關鍵字：</w:t>
      </w:r>
      <w:r w:rsidRPr="00FD3B1C">
        <w:rPr>
          <w:rFonts w:ascii="Times New Roman" w:eastAsia="標楷體" w:hAnsi="Times New Roman" w:cs="Times New Roman"/>
          <w:color w:val="000000"/>
          <w:kern w:val="0"/>
          <w:szCs w:val="24"/>
        </w:rPr>
        <w:t>○○○</w:t>
      </w:r>
      <w:r w:rsidRPr="00FD3B1C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FD3B1C">
        <w:rPr>
          <w:rFonts w:ascii="Times New Roman" w:eastAsia="標楷體" w:hAnsi="Times New Roman" w:cs="Times New Roman"/>
          <w:color w:val="000000"/>
          <w:kern w:val="0"/>
          <w:szCs w:val="24"/>
        </w:rPr>
        <w:t>○○○</w:t>
      </w:r>
      <w:r w:rsidRPr="00FD3B1C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FD3B1C">
        <w:rPr>
          <w:rFonts w:ascii="Times New Roman" w:eastAsia="標楷體" w:hAnsi="Times New Roman" w:cs="Times New Roman"/>
          <w:color w:val="000000"/>
          <w:kern w:val="0"/>
          <w:szCs w:val="24"/>
        </w:rPr>
        <w:t>○○○</w:t>
      </w:r>
    </w:p>
    <w:p w14:paraId="55B3B757" w14:textId="77777777" w:rsidR="002B16AF" w:rsidRPr="00FD3B1C" w:rsidRDefault="002B16AF" w:rsidP="002B16AF">
      <w:pPr>
        <w:widowControl/>
        <w:ind w:left="-390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sectPr w:rsidR="002B16AF" w:rsidRPr="00FD3B1C" w:rsidSect="002509F0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A0DFA" w14:textId="77777777" w:rsidR="007437DB" w:rsidRDefault="007437DB" w:rsidP="00C7777C">
      <w:r>
        <w:separator/>
      </w:r>
    </w:p>
  </w:endnote>
  <w:endnote w:type="continuationSeparator" w:id="0">
    <w:p w14:paraId="7F9745EC" w14:textId="77777777" w:rsidR="007437DB" w:rsidRDefault="007437DB" w:rsidP="00C7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16DBC" w14:textId="77777777" w:rsidR="007437DB" w:rsidRDefault="007437DB" w:rsidP="00C7777C">
      <w:r>
        <w:separator/>
      </w:r>
    </w:p>
  </w:footnote>
  <w:footnote w:type="continuationSeparator" w:id="0">
    <w:p w14:paraId="1E642740" w14:textId="77777777" w:rsidR="007437DB" w:rsidRDefault="007437DB" w:rsidP="00C77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5DB"/>
    <w:multiLevelType w:val="hybridMultilevel"/>
    <w:tmpl w:val="90F6BC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C51FE9"/>
    <w:multiLevelType w:val="hybridMultilevel"/>
    <w:tmpl w:val="E0D01F8A"/>
    <w:lvl w:ilvl="0" w:tplc="BC2422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5ED14D8"/>
    <w:multiLevelType w:val="hybridMultilevel"/>
    <w:tmpl w:val="C5524F8E"/>
    <w:lvl w:ilvl="0" w:tplc="04090019">
      <w:start w:val="1"/>
      <w:numFmt w:val="ideographTraditional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AFF13D2"/>
    <w:multiLevelType w:val="hybridMultilevel"/>
    <w:tmpl w:val="EAD48DE0"/>
    <w:lvl w:ilvl="0" w:tplc="DA4E9740">
      <w:start w:val="1"/>
      <w:numFmt w:val="taiwaneseCountingThousand"/>
      <w:lvlText w:val="%1、"/>
      <w:lvlJc w:val="left"/>
      <w:pPr>
        <w:ind w:left="46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4" w15:restartNumberingAfterBreak="0">
    <w:nsid w:val="0BAA312B"/>
    <w:multiLevelType w:val="multilevel"/>
    <w:tmpl w:val="169CBE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0DCB4E8D"/>
    <w:multiLevelType w:val="hybridMultilevel"/>
    <w:tmpl w:val="1F86BF1C"/>
    <w:lvl w:ilvl="0" w:tplc="1076DB16">
      <w:start w:val="7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3C3A0E"/>
    <w:multiLevelType w:val="multilevel"/>
    <w:tmpl w:val="F98C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273B5"/>
    <w:multiLevelType w:val="multilevel"/>
    <w:tmpl w:val="2E8A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7490D"/>
    <w:multiLevelType w:val="multilevel"/>
    <w:tmpl w:val="89F4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E154B"/>
    <w:multiLevelType w:val="hybridMultilevel"/>
    <w:tmpl w:val="049630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53490D"/>
    <w:multiLevelType w:val="multilevel"/>
    <w:tmpl w:val="7940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E2B16"/>
    <w:multiLevelType w:val="multilevel"/>
    <w:tmpl w:val="553C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19403F"/>
    <w:multiLevelType w:val="multilevel"/>
    <w:tmpl w:val="F8A8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94587"/>
    <w:multiLevelType w:val="multilevel"/>
    <w:tmpl w:val="0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11D7B"/>
    <w:multiLevelType w:val="hybridMultilevel"/>
    <w:tmpl w:val="563CBB6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247F4422"/>
    <w:multiLevelType w:val="multilevel"/>
    <w:tmpl w:val="0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1656F"/>
    <w:multiLevelType w:val="hybridMultilevel"/>
    <w:tmpl w:val="424CA950"/>
    <w:lvl w:ilvl="0" w:tplc="02607726">
      <w:start w:val="4"/>
      <w:numFmt w:val="taiwaneseCountingThousand"/>
      <w:lvlText w:val="%1、"/>
      <w:lvlJc w:val="left"/>
      <w:pPr>
        <w:ind w:left="360" w:hanging="3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55761F"/>
    <w:multiLevelType w:val="hybridMultilevel"/>
    <w:tmpl w:val="9086D8F8"/>
    <w:lvl w:ilvl="0" w:tplc="E07238AA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3D6789"/>
    <w:multiLevelType w:val="hybridMultilevel"/>
    <w:tmpl w:val="7BC23D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8845AB"/>
    <w:multiLevelType w:val="multilevel"/>
    <w:tmpl w:val="0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9F44C0"/>
    <w:multiLevelType w:val="multilevel"/>
    <w:tmpl w:val="0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2F6D7F"/>
    <w:multiLevelType w:val="multilevel"/>
    <w:tmpl w:val="C38C4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F23A6"/>
    <w:multiLevelType w:val="hybridMultilevel"/>
    <w:tmpl w:val="BFC2EAAC"/>
    <w:lvl w:ilvl="0" w:tplc="5A2A7984">
      <w:start w:val="7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1A2174"/>
    <w:multiLevelType w:val="hybridMultilevel"/>
    <w:tmpl w:val="79A08914"/>
    <w:lvl w:ilvl="0" w:tplc="432C58A0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3665A"/>
    <w:multiLevelType w:val="multilevel"/>
    <w:tmpl w:val="C7E4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3D6E31"/>
    <w:multiLevelType w:val="multilevel"/>
    <w:tmpl w:val="0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7F5317"/>
    <w:multiLevelType w:val="hybridMultilevel"/>
    <w:tmpl w:val="28581D10"/>
    <w:lvl w:ilvl="0" w:tplc="BC2422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4DAD34DE"/>
    <w:multiLevelType w:val="hybridMultilevel"/>
    <w:tmpl w:val="47C4BBF4"/>
    <w:lvl w:ilvl="0" w:tplc="E07238AA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C05DE0"/>
    <w:multiLevelType w:val="hybridMultilevel"/>
    <w:tmpl w:val="56382A40"/>
    <w:lvl w:ilvl="0" w:tplc="048E342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8463CA9"/>
    <w:multiLevelType w:val="multilevel"/>
    <w:tmpl w:val="DFD0D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CD00DF"/>
    <w:multiLevelType w:val="multilevel"/>
    <w:tmpl w:val="5804E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4C36E7"/>
    <w:multiLevelType w:val="hybridMultilevel"/>
    <w:tmpl w:val="81D8BA78"/>
    <w:lvl w:ilvl="0" w:tplc="0409000F">
      <w:start w:val="1"/>
      <w:numFmt w:val="decimal"/>
      <w:lvlText w:val="%1."/>
      <w:lvlJc w:val="left"/>
      <w:pPr>
        <w:ind w:left="1095" w:hanging="61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E77C83"/>
    <w:multiLevelType w:val="hybridMultilevel"/>
    <w:tmpl w:val="F80A1EB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617F181B"/>
    <w:multiLevelType w:val="hybridMultilevel"/>
    <w:tmpl w:val="F282E998"/>
    <w:lvl w:ilvl="0" w:tplc="29CE4070">
      <w:start w:val="5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0406F1"/>
    <w:multiLevelType w:val="hybridMultilevel"/>
    <w:tmpl w:val="819A7788"/>
    <w:lvl w:ilvl="0" w:tplc="0F766448">
      <w:start w:val="1"/>
      <w:numFmt w:val="taiwaneseCountingThousand"/>
      <w:lvlText w:val="(%1)"/>
      <w:lvlJc w:val="left"/>
      <w:pPr>
        <w:ind w:left="1095" w:hanging="615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7585FC6"/>
    <w:multiLevelType w:val="hybridMultilevel"/>
    <w:tmpl w:val="D2769226"/>
    <w:lvl w:ilvl="0" w:tplc="29CE4070">
      <w:start w:val="5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8952DC"/>
    <w:multiLevelType w:val="hybridMultilevel"/>
    <w:tmpl w:val="F1F4D0D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9B9209B"/>
    <w:multiLevelType w:val="multilevel"/>
    <w:tmpl w:val="0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D853A6"/>
    <w:multiLevelType w:val="multilevel"/>
    <w:tmpl w:val="7EB69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B2A1C"/>
    <w:multiLevelType w:val="hybridMultilevel"/>
    <w:tmpl w:val="604EE546"/>
    <w:lvl w:ilvl="0" w:tplc="0409000F">
      <w:start w:val="1"/>
      <w:numFmt w:val="decimal"/>
      <w:lvlText w:val="%1."/>
      <w:lvlJc w:val="left"/>
      <w:pPr>
        <w:ind w:left="9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40" w15:restartNumberingAfterBreak="0">
    <w:nsid w:val="72D360E0"/>
    <w:multiLevelType w:val="multilevel"/>
    <w:tmpl w:val="8244C9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1" w15:restartNumberingAfterBreak="0">
    <w:nsid w:val="76C004E3"/>
    <w:multiLevelType w:val="multilevel"/>
    <w:tmpl w:val="71809726"/>
    <w:lvl w:ilvl="0">
      <w:start w:val="1"/>
      <w:numFmt w:val="decimal"/>
      <w:lvlText w:val="%1."/>
      <w:lvlJc w:val="left"/>
      <w:pPr>
        <w:tabs>
          <w:tab w:val="num" w:pos="-390"/>
        </w:tabs>
        <w:ind w:left="-39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30"/>
        </w:tabs>
        <w:ind w:left="33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214F5C"/>
    <w:multiLevelType w:val="multilevel"/>
    <w:tmpl w:val="82080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932852"/>
    <w:multiLevelType w:val="multilevel"/>
    <w:tmpl w:val="71809726"/>
    <w:lvl w:ilvl="0">
      <w:start w:val="1"/>
      <w:numFmt w:val="decimal"/>
      <w:lvlText w:val="%1."/>
      <w:lvlJc w:val="left"/>
      <w:pPr>
        <w:tabs>
          <w:tab w:val="num" w:pos="-390"/>
        </w:tabs>
        <w:ind w:left="-39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30"/>
        </w:tabs>
        <w:ind w:left="33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564D40"/>
    <w:multiLevelType w:val="hybridMultilevel"/>
    <w:tmpl w:val="1E7CF228"/>
    <w:lvl w:ilvl="0" w:tplc="A8F6847E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38"/>
    <w:lvlOverride w:ilvl="0">
      <w:lvl w:ilvl="0">
        <w:numFmt w:val="decimal"/>
        <w:lvlText w:val="%1."/>
        <w:lvlJc w:val="left"/>
      </w:lvl>
    </w:lvlOverride>
  </w:num>
  <w:num w:numId="3">
    <w:abstractNumId w:val="43"/>
  </w:num>
  <w:num w:numId="4">
    <w:abstractNumId w:val="40"/>
  </w:num>
  <w:num w:numId="5">
    <w:abstractNumId w:val="30"/>
  </w:num>
  <w:num w:numId="6">
    <w:abstractNumId w:val="11"/>
  </w:num>
  <w:num w:numId="7">
    <w:abstractNumId w:val="42"/>
    <w:lvlOverride w:ilvl="0">
      <w:lvl w:ilvl="0">
        <w:numFmt w:val="decimal"/>
        <w:lvlText w:val="%1."/>
        <w:lvlJc w:val="left"/>
      </w:lvl>
    </w:lvlOverride>
  </w:num>
  <w:num w:numId="8">
    <w:abstractNumId w:val="42"/>
    <w:lvlOverride w:ilvl="0">
      <w:lvl w:ilvl="0">
        <w:numFmt w:val="decimal"/>
        <w:lvlText w:val="%1."/>
        <w:lvlJc w:val="left"/>
      </w:lvl>
    </w:lvlOverride>
  </w:num>
  <w:num w:numId="9">
    <w:abstractNumId w:val="8"/>
  </w:num>
  <w:num w:numId="10">
    <w:abstractNumId w:val="10"/>
  </w:num>
  <w:num w:numId="11">
    <w:abstractNumId w:val="12"/>
  </w:num>
  <w:num w:numId="12">
    <w:abstractNumId w:val="4"/>
  </w:num>
  <w:num w:numId="13">
    <w:abstractNumId w:val="24"/>
  </w:num>
  <w:num w:numId="14">
    <w:abstractNumId w:val="6"/>
  </w:num>
  <w:num w:numId="15">
    <w:abstractNumId w:val="29"/>
    <w:lvlOverride w:ilvl="0">
      <w:lvl w:ilvl="0">
        <w:numFmt w:val="decimal"/>
        <w:lvlText w:val="%1."/>
        <w:lvlJc w:val="left"/>
      </w:lvl>
    </w:lvlOverride>
  </w:num>
  <w:num w:numId="16">
    <w:abstractNumId w:val="14"/>
  </w:num>
  <w:num w:numId="17">
    <w:abstractNumId w:val="26"/>
  </w:num>
  <w:num w:numId="18">
    <w:abstractNumId w:val="7"/>
  </w:num>
  <w:num w:numId="19">
    <w:abstractNumId w:val="1"/>
  </w:num>
  <w:num w:numId="20">
    <w:abstractNumId w:val="32"/>
  </w:num>
  <w:num w:numId="21">
    <w:abstractNumId w:val="34"/>
  </w:num>
  <w:num w:numId="22">
    <w:abstractNumId w:val="31"/>
  </w:num>
  <w:num w:numId="23">
    <w:abstractNumId w:val="36"/>
  </w:num>
  <w:num w:numId="24">
    <w:abstractNumId w:val="41"/>
  </w:num>
  <w:num w:numId="25">
    <w:abstractNumId w:val="2"/>
  </w:num>
  <w:num w:numId="26">
    <w:abstractNumId w:val="0"/>
  </w:num>
  <w:num w:numId="27">
    <w:abstractNumId w:val="44"/>
  </w:num>
  <w:num w:numId="28">
    <w:abstractNumId w:val="23"/>
  </w:num>
  <w:num w:numId="29">
    <w:abstractNumId w:val="3"/>
  </w:num>
  <w:num w:numId="30">
    <w:abstractNumId w:val="9"/>
  </w:num>
  <w:num w:numId="31">
    <w:abstractNumId w:val="17"/>
  </w:num>
  <w:num w:numId="32">
    <w:abstractNumId w:val="18"/>
  </w:num>
  <w:num w:numId="33">
    <w:abstractNumId w:val="33"/>
  </w:num>
  <w:num w:numId="34">
    <w:abstractNumId w:val="27"/>
  </w:num>
  <w:num w:numId="35">
    <w:abstractNumId w:val="22"/>
  </w:num>
  <w:num w:numId="36">
    <w:abstractNumId w:val="5"/>
  </w:num>
  <w:num w:numId="37">
    <w:abstractNumId w:val="35"/>
  </w:num>
  <w:num w:numId="38">
    <w:abstractNumId w:val="16"/>
  </w:num>
  <w:num w:numId="39">
    <w:abstractNumId w:val="28"/>
  </w:num>
  <w:num w:numId="40">
    <w:abstractNumId w:val="15"/>
  </w:num>
  <w:num w:numId="41">
    <w:abstractNumId w:val="20"/>
  </w:num>
  <w:num w:numId="42">
    <w:abstractNumId w:val="13"/>
  </w:num>
  <w:num w:numId="43">
    <w:abstractNumId w:val="19"/>
  </w:num>
  <w:num w:numId="44">
    <w:abstractNumId w:val="37"/>
  </w:num>
  <w:num w:numId="45">
    <w:abstractNumId w:val="2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59"/>
    <w:rsid w:val="00006EF2"/>
    <w:rsid w:val="00020B1F"/>
    <w:rsid w:val="00024E77"/>
    <w:rsid w:val="00032550"/>
    <w:rsid w:val="00037B92"/>
    <w:rsid w:val="00051086"/>
    <w:rsid w:val="000550EA"/>
    <w:rsid w:val="0009603C"/>
    <w:rsid w:val="00096152"/>
    <w:rsid w:val="000A0A92"/>
    <w:rsid w:val="000A706A"/>
    <w:rsid w:val="000A778A"/>
    <w:rsid w:val="000C487B"/>
    <w:rsid w:val="000F0EA3"/>
    <w:rsid w:val="001201C1"/>
    <w:rsid w:val="001221BE"/>
    <w:rsid w:val="00133B1C"/>
    <w:rsid w:val="0013755E"/>
    <w:rsid w:val="00137631"/>
    <w:rsid w:val="00157FEE"/>
    <w:rsid w:val="001644FD"/>
    <w:rsid w:val="00164E75"/>
    <w:rsid w:val="00181D8A"/>
    <w:rsid w:val="001A1DE2"/>
    <w:rsid w:val="001B4F3B"/>
    <w:rsid w:val="001C170D"/>
    <w:rsid w:val="002002AC"/>
    <w:rsid w:val="00217F93"/>
    <w:rsid w:val="00223C80"/>
    <w:rsid w:val="00240459"/>
    <w:rsid w:val="002509F0"/>
    <w:rsid w:val="00257116"/>
    <w:rsid w:val="002629DE"/>
    <w:rsid w:val="00275E97"/>
    <w:rsid w:val="002B16AF"/>
    <w:rsid w:val="002B70C5"/>
    <w:rsid w:val="002C1E67"/>
    <w:rsid w:val="002D0C05"/>
    <w:rsid w:val="002E0732"/>
    <w:rsid w:val="002F2027"/>
    <w:rsid w:val="00316F98"/>
    <w:rsid w:val="00321B9A"/>
    <w:rsid w:val="00323A31"/>
    <w:rsid w:val="00326583"/>
    <w:rsid w:val="00346DEA"/>
    <w:rsid w:val="003B68DD"/>
    <w:rsid w:val="003C4B99"/>
    <w:rsid w:val="003D026A"/>
    <w:rsid w:val="003F2500"/>
    <w:rsid w:val="004007E0"/>
    <w:rsid w:val="00422B76"/>
    <w:rsid w:val="00447B50"/>
    <w:rsid w:val="00462EB1"/>
    <w:rsid w:val="00470BED"/>
    <w:rsid w:val="00482F56"/>
    <w:rsid w:val="004A1780"/>
    <w:rsid w:val="004E687E"/>
    <w:rsid w:val="00531369"/>
    <w:rsid w:val="00540898"/>
    <w:rsid w:val="00546FFC"/>
    <w:rsid w:val="00553C63"/>
    <w:rsid w:val="00561C01"/>
    <w:rsid w:val="0056734B"/>
    <w:rsid w:val="00586C13"/>
    <w:rsid w:val="00592C59"/>
    <w:rsid w:val="005B2329"/>
    <w:rsid w:val="005D5BBA"/>
    <w:rsid w:val="005F1635"/>
    <w:rsid w:val="00626A89"/>
    <w:rsid w:val="006346FB"/>
    <w:rsid w:val="00650F97"/>
    <w:rsid w:val="00664C79"/>
    <w:rsid w:val="006B2785"/>
    <w:rsid w:val="006B7B27"/>
    <w:rsid w:val="006C146B"/>
    <w:rsid w:val="006C4158"/>
    <w:rsid w:val="006D75DC"/>
    <w:rsid w:val="006E362E"/>
    <w:rsid w:val="007437DB"/>
    <w:rsid w:val="00755034"/>
    <w:rsid w:val="00755DED"/>
    <w:rsid w:val="00777CA0"/>
    <w:rsid w:val="00785050"/>
    <w:rsid w:val="007A0F5F"/>
    <w:rsid w:val="007B396F"/>
    <w:rsid w:val="007D2802"/>
    <w:rsid w:val="007D2D6C"/>
    <w:rsid w:val="007D65BD"/>
    <w:rsid w:val="007E7F2E"/>
    <w:rsid w:val="007F7020"/>
    <w:rsid w:val="00800FAD"/>
    <w:rsid w:val="00827408"/>
    <w:rsid w:val="00855AB9"/>
    <w:rsid w:val="00857BAA"/>
    <w:rsid w:val="008606F3"/>
    <w:rsid w:val="00863DB9"/>
    <w:rsid w:val="00892778"/>
    <w:rsid w:val="008955F6"/>
    <w:rsid w:val="00895777"/>
    <w:rsid w:val="008A16D2"/>
    <w:rsid w:val="008C675A"/>
    <w:rsid w:val="008D37DF"/>
    <w:rsid w:val="008E16B7"/>
    <w:rsid w:val="008F4686"/>
    <w:rsid w:val="00925C05"/>
    <w:rsid w:val="00970995"/>
    <w:rsid w:val="00974416"/>
    <w:rsid w:val="00980298"/>
    <w:rsid w:val="009834DD"/>
    <w:rsid w:val="009866DA"/>
    <w:rsid w:val="009903D7"/>
    <w:rsid w:val="00993A91"/>
    <w:rsid w:val="00995D06"/>
    <w:rsid w:val="0099600B"/>
    <w:rsid w:val="009A1C61"/>
    <w:rsid w:val="009D48B4"/>
    <w:rsid w:val="009E4F20"/>
    <w:rsid w:val="009F12E4"/>
    <w:rsid w:val="00A07875"/>
    <w:rsid w:val="00A4213E"/>
    <w:rsid w:val="00A470E4"/>
    <w:rsid w:val="00A538B4"/>
    <w:rsid w:val="00A5590F"/>
    <w:rsid w:val="00A56C29"/>
    <w:rsid w:val="00A77948"/>
    <w:rsid w:val="00A77E36"/>
    <w:rsid w:val="00A95979"/>
    <w:rsid w:val="00AA0E99"/>
    <w:rsid w:val="00AB3303"/>
    <w:rsid w:val="00AB38DF"/>
    <w:rsid w:val="00AB38F4"/>
    <w:rsid w:val="00AD2F34"/>
    <w:rsid w:val="00B308A0"/>
    <w:rsid w:val="00B4662D"/>
    <w:rsid w:val="00B832A5"/>
    <w:rsid w:val="00B92F80"/>
    <w:rsid w:val="00B9362A"/>
    <w:rsid w:val="00BB2283"/>
    <w:rsid w:val="00BC34E8"/>
    <w:rsid w:val="00BC3836"/>
    <w:rsid w:val="00BC5DE9"/>
    <w:rsid w:val="00BD7089"/>
    <w:rsid w:val="00BE154A"/>
    <w:rsid w:val="00C533D9"/>
    <w:rsid w:val="00C7392A"/>
    <w:rsid w:val="00C7777C"/>
    <w:rsid w:val="00C921AC"/>
    <w:rsid w:val="00CA2491"/>
    <w:rsid w:val="00CA6343"/>
    <w:rsid w:val="00CA6C0D"/>
    <w:rsid w:val="00CD5C6E"/>
    <w:rsid w:val="00CE2E55"/>
    <w:rsid w:val="00CE508F"/>
    <w:rsid w:val="00CF38A2"/>
    <w:rsid w:val="00D01E09"/>
    <w:rsid w:val="00D204DF"/>
    <w:rsid w:val="00D61360"/>
    <w:rsid w:val="00D62712"/>
    <w:rsid w:val="00D760FC"/>
    <w:rsid w:val="00D850F6"/>
    <w:rsid w:val="00D87DAA"/>
    <w:rsid w:val="00DC0996"/>
    <w:rsid w:val="00DC3653"/>
    <w:rsid w:val="00DE6320"/>
    <w:rsid w:val="00DE72AC"/>
    <w:rsid w:val="00DE7488"/>
    <w:rsid w:val="00DF5727"/>
    <w:rsid w:val="00E10306"/>
    <w:rsid w:val="00E3171E"/>
    <w:rsid w:val="00E53472"/>
    <w:rsid w:val="00F02B5F"/>
    <w:rsid w:val="00F0413F"/>
    <w:rsid w:val="00F060F9"/>
    <w:rsid w:val="00F70803"/>
    <w:rsid w:val="00F97448"/>
    <w:rsid w:val="00FA64AA"/>
    <w:rsid w:val="00FB48A0"/>
    <w:rsid w:val="00FD3B1C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9E46675"/>
  <w15:chartTrackingRefBased/>
  <w15:docId w15:val="{58ADEF21-54A7-43C6-8D9A-8BD5B131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8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404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2404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77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7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7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77C"/>
    <w:rPr>
      <w:sz w:val="20"/>
      <w:szCs w:val="20"/>
    </w:rPr>
  </w:style>
  <w:style w:type="paragraph" w:styleId="a8">
    <w:name w:val="List Paragraph"/>
    <w:basedOn w:val="a"/>
    <w:uiPriority w:val="34"/>
    <w:qFormat/>
    <w:rsid w:val="00024E77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0550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550EA"/>
  </w:style>
  <w:style w:type="character" w:customStyle="1" w:styleId="ab">
    <w:name w:val="註解文字 字元"/>
    <w:basedOn w:val="a0"/>
    <w:link w:val="aa"/>
    <w:uiPriority w:val="99"/>
    <w:semiHidden/>
    <w:rsid w:val="000550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0550E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550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55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550E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B16A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0">
    <w:name w:val="Revision"/>
    <w:hidden/>
    <w:uiPriority w:val="99"/>
    <w:semiHidden/>
    <w:rsid w:val="00540898"/>
  </w:style>
  <w:style w:type="table" w:styleId="af1">
    <w:name w:val="Table Grid"/>
    <w:basedOn w:val="a1"/>
    <w:uiPriority w:val="39"/>
    <w:rsid w:val="000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8F4686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95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5388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620">
          <w:marLeft w:val="-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A5B50-D1F8-4016-ACD8-031FB91F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cp:lastPrinted>2025-07-16T03:34:00Z</cp:lastPrinted>
  <dcterms:created xsi:type="dcterms:W3CDTF">2025-07-18T06:20:00Z</dcterms:created>
  <dcterms:modified xsi:type="dcterms:W3CDTF">2025-07-18T06:20:00Z</dcterms:modified>
</cp:coreProperties>
</file>